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337"/>
      </w:tblGrid>
      <w:tr w:rsidR="009163EF" w:rsidRPr="009163EF" w:rsidTr="003E7166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Co chcę załatwić?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24C57" w:rsidRPr="00080915" w:rsidRDefault="009163EF" w:rsidP="00494B9A">
            <w:pPr>
              <w:pStyle w:val="norma2"/>
              <w:spacing w:before="60" w:after="60"/>
              <w:ind w:left="32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>Uzyskać infor</w:t>
            </w:r>
            <w:r w:rsidR="002826E2" w:rsidRPr="00080915">
              <w:rPr>
                <w:szCs w:val="18"/>
              </w:rPr>
              <w:t>macj</w:t>
            </w:r>
            <w:r w:rsidR="009356AE" w:rsidRPr="00080915">
              <w:rPr>
                <w:szCs w:val="18"/>
              </w:rPr>
              <w:t>ę</w:t>
            </w:r>
            <w:r w:rsidR="002826E2" w:rsidRPr="00080915">
              <w:rPr>
                <w:szCs w:val="18"/>
              </w:rPr>
              <w:t xml:space="preserve"> </w:t>
            </w:r>
            <w:r w:rsidR="009356AE" w:rsidRPr="00080915">
              <w:rPr>
                <w:szCs w:val="18"/>
              </w:rPr>
              <w:t>publiczną, tj</w:t>
            </w:r>
            <w:r w:rsidR="00BE4EA2" w:rsidRPr="00BE4EA2">
              <w:rPr>
                <w:rFonts w:asciiTheme="minorHAnsi" w:hAnsiTheme="minorHAnsi"/>
              </w:rPr>
              <w:t xml:space="preserve">. </w:t>
            </w:r>
            <w:r w:rsidR="009356AE" w:rsidRPr="00080915">
              <w:rPr>
                <w:rFonts w:asciiTheme="minorHAnsi" w:hAnsiTheme="minorHAnsi"/>
                <w:szCs w:val="18"/>
              </w:rPr>
              <w:t>ka</w:t>
            </w:r>
            <w:r w:rsidR="00BE4EA2" w:rsidRPr="00BE4EA2">
              <w:rPr>
                <w:rFonts w:asciiTheme="minorHAnsi" w:hAnsiTheme="minorHAnsi"/>
              </w:rPr>
              <w:t>żd</w:t>
            </w:r>
            <w:r w:rsidR="009356AE" w:rsidRPr="00080915">
              <w:rPr>
                <w:rFonts w:asciiTheme="minorHAnsi" w:hAnsiTheme="minorHAnsi"/>
                <w:szCs w:val="18"/>
              </w:rPr>
              <w:t>ą</w:t>
            </w:r>
            <w:r w:rsidR="00BE4EA2" w:rsidRPr="00BE4EA2">
              <w:rPr>
                <w:rFonts w:asciiTheme="minorHAnsi" w:hAnsiTheme="minorHAnsi"/>
              </w:rPr>
              <w:t xml:space="preserve"> informacj</w:t>
            </w:r>
            <w:r w:rsidR="00CC0C83" w:rsidRPr="00080915">
              <w:rPr>
                <w:rFonts w:asciiTheme="minorHAnsi" w:hAnsiTheme="minorHAnsi"/>
                <w:szCs w:val="18"/>
              </w:rPr>
              <w:t>ę</w:t>
            </w:r>
            <w:r w:rsidR="00BE4EA2" w:rsidRPr="00BE4EA2">
              <w:rPr>
                <w:rFonts w:asciiTheme="minorHAnsi" w:hAnsiTheme="minorHAnsi"/>
              </w:rPr>
              <w:t xml:space="preserve"> o sprawach publicznych </w:t>
            </w:r>
            <w:r w:rsidR="00494B9A">
              <w:rPr>
                <w:rFonts w:asciiTheme="minorHAnsi" w:hAnsiTheme="minorHAnsi"/>
              </w:rPr>
              <w:t>w</w:t>
            </w:r>
            <w:r w:rsidR="002B7D4D" w:rsidRPr="00080915">
              <w:rPr>
                <w:rFonts w:asciiTheme="minorHAnsi" w:hAnsiTheme="minorHAnsi"/>
                <w:szCs w:val="18"/>
                <w:lang w:eastAsia="pl-PL"/>
              </w:rPr>
              <w:t xml:space="preserve"> trybie określonym </w:t>
            </w:r>
            <w:r w:rsidR="00BE4EA2" w:rsidRPr="00BE4EA2">
              <w:rPr>
                <w:rFonts w:asciiTheme="minorHAnsi" w:hAnsiTheme="minorHAnsi"/>
              </w:rPr>
              <w:t>w</w:t>
            </w:r>
            <w:r w:rsidR="002E3682" w:rsidRPr="00080915">
              <w:rPr>
                <w:rFonts w:asciiTheme="minorHAnsi" w:hAnsiTheme="minorHAnsi"/>
                <w:szCs w:val="18"/>
              </w:rPr>
              <w:t xml:space="preserve"> ustaw</w:t>
            </w:r>
            <w:r w:rsidR="002B7D4D" w:rsidRPr="00080915">
              <w:rPr>
                <w:rFonts w:asciiTheme="minorHAnsi" w:hAnsiTheme="minorHAnsi"/>
                <w:szCs w:val="18"/>
              </w:rPr>
              <w:t>ie</w:t>
            </w:r>
            <w:r w:rsidR="006721E8" w:rsidRPr="00080915">
              <w:rPr>
                <w:rStyle w:val="apple-style-span"/>
                <w:rFonts w:cs="Tahoma"/>
                <w:szCs w:val="18"/>
              </w:rPr>
              <w:t xml:space="preserve"> z dnia 6 września 2001 r. o dostępie do informacji publicznej</w:t>
            </w:r>
            <w:r w:rsidR="006C2AA2" w:rsidRPr="00080915">
              <w:rPr>
                <w:rStyle w:val="apple-style-span"/>
                <w:rFonts w:cs="Tahoma"/>
                <w:szCs w:val="18"/>
              </w:rPr>
              <w:t>.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Kogo dotyczy?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80915" w:rsidRDefault="00EF230E" w:rsidP="00CC0C83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 xml:space="preserve">Osób zainteresowanych uzyskaniem </w:t>
            </w:r>
            <w:r w:rsidR="00CC0C83" w:rsidRPr="00080915">
              <w:rPr>
                <w:szCs w:val="18"/>
              </w:rPr>
              <w:t>informacji publicznej</w:t>
            </w:r>
            <w:r w:rsidR="00CC3D3E" w:rsidRPr="00080915">
              <w:rPr>
                <w:szCs w:val="18"/>
              </w:rPr>
              <w:t>.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Co przygotować?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F230E" w:rsidRPr="00080915" w:rsidRDefault="00BE4EA2" w:rsidP="00EF230E">
            <w:pPr>
              <w:spacing w:before="60" w:after="60"/>
              <w:jc w:val="both"/>
            </w:pPr>
            <w:r w:rsidRPr="00BE4EA2">
              <w:t xml:space="preserve">Określ: </w:t>
            </w:r>
          </w:p>
          <w:p w:rsidR="00EF230E" w:rsidRPr="00080915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 xml:space="preserve">zakres tematyczny poszukiwanych </w:t>
            </w:r>
            <w:r w:rsidR="006C2AA2" w:rsidRPr="00080915">
              <w:rPr>
                <w:rFonts w:cs="Calibri"/>
                <w:szCs w:val="18"/>
              </w:rPr>
              <w:t>informacji</w:t>
            </w:r>
            <w:r w:rsidRPr="00080915">
              <w:rPr>
                <w:rFonts w:cs="Calibri"/>
                <w:szCs w:val="18"/>
              </w:rPr>
              <w:t>,</w:t>
            </w:r>
          </w:p>
          <w:p w:rsidR="00EF230E" w:rsidRPr="00080915" w:rsidRDefault="00EF230E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>zasięg terytorialny</w:t>
            </w:r>
            <w:r w:rsidR="00BA7163" w:rsidRPr="00080915">
              <w:rPr>
                <w:rFonts w:cs="Calibri"/>
                <w:szCs w:val="18"/>
              </w:rPr>
              <w:t xml:space="preserve"> </w:t>
            </w:r>
            <w:r w:rsidR="00961EEF" w:rsidRPr="00080915">
              <w:rPr>
                <w:rFonts w:cs="Calibri"/>
                <w:szCs w:val="18"/>
              </w:rPr>
              <w:t>poszukiwan</w:t>
            </w:r>
            <w:r w:rsidR="003655B9">
              <w:rPr>
                <w:rFonts w:cs="Calibri"/>
                <w:szCs w:val="18"/>
              </w:rPr>
              <w:t>ych</w:t>
            </w:r>
            <w:r w:rsidR="00961EEF" w:rsidRPr="00080915">
              <w:rPr>
                <w:rFonts w:cs="Calibri"/>
                <w:szCs w:val="18"/>
              </w:rPr>
              <w:t xml:space="preserve"> informacj</w:t>
            </w:r>
            <w:r w:rsidR="004B186E" w:rsidRPr="00080915">
              <w:rPr>
                <w:rFonts w:cs="Calibri"/>
                <w:szCs w:val="18"/>
              </w:rPr>
              <w:t>i</w:t>
            </w:r>
            <w:r w:rsidRPr="00080915">
              <w:rPr>
                <w:rFonts w:cs="Calibri"/>
                <w:szCs w:val="18"/>
              </w:rPr>
              <w:t>,</w:t>
            </w:r>
          </w:p>
          <w:p w:rsidR="00EF230E" w:rsidRPr="00080915" w:rsidRDefault="00961EEF" w:rsidP="00EF230E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>okres czasu za jaki mają być udostępnione informacje</w:t>
            </w:r>
            <w:r w:rsidR="00EF230E" w:rsidRPr="00080915">
              <w:rPr>
                <w:rFonts w:cs="Calibri"/>
                <w:szCs w:val="18"/>
              </w:rPr>
              <w:t>,</w:t>
            </w:r>
          </w:p>
          <w:p w:rsidR="009163EF" w:rsidRPr="00080915" w:rsidRDefault="00EF230E" w:rsidP="006C2AA2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>swoje dane kontaktowe (imię i nazwisko, nazwa reprezentowanej instytucji, adres do korespondencji, telefon kontaktowy).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Jakie dokumenty muszę wypełnić?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80915" w:rsidRDefault="00901B55" w:rsidP="003B52DB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 xml:space="preserve">W przypadku </w:t>
            </w:r>
            <w:r w:rsidR="00BE4EA2" w:rsidRPr="00BE4EA2">
              <w:t>wniosków</w:t>
            </w:r>
            <w:r w:rsidRPr="00080915">
              <w:rPr>
                <w:szCs w:val="18"/>
              </w:rPr>
              <w:t xml:space="preserve"> </w:t>
            </w:r>
            <w:r w:rsidR="00D23A07" w:rsidRPr="00080915">
              <w:rPr>
                <w:szCs w:val="18"/>
              </w:rPr>
              <w:t>przesyłan</w:t>
            </w:r>
            <w:r w:rsidRPr="00080915">
              <w:rPr>
                <w:szCs w:val="18"/>
              </w:rPr>
              <w:t>ych</w:t>
            </w:r>
            <w:r w:rsidR="00D23A07" w:rsidRPr="00080915">
              <w:rPr>
                <w:szCs w:val="18"/>
              </w:rPr>
              <w:t xml:space="preserve"> </w:t>
            </w:r>
            <w:r w:rsidR="009F077A" w:rsidRPr="00080915">
              <w:rPr>
                <w:rFonts w:cs="Tahoma"/>
                <w:szCs w:val="18"/>
              </w:rPr>
              <w:t>drogą elektroniczną (e-mail, faks) oraz pocztą tradycyjną</w:t>
            </w:r>
            <w:r w:rsidR="00494B9A">
              <w:rPr>
                <w:rFonts w:cs="Tahoma"/>
                <w:szCs w:val="18"/>
              </w:rPr>
              <w:t>,</w:t>
            </w:r>
            <w:r w:rsidR="006C2AA2" w:rsidRPr="00080915">
              <w:rPr>
                <w:rFonts w:cs="Tahoma"/>
                <w:szCs w:val="18"/>
              </w:rPr>
              <w:t xml:space="preserve"> należy </w:t>
            </w:r>
            <w:r w:rsidR="0071705E" w:rsidRPr="00080915">
              <w:rPr>
                <w:rFonts w:cs="Tahoma"/>
                <w:szCs w:val="18"/>
              </w:rPr>
              <w:t>wyp</w:t>
            </w:r>
            <w:r w:rsidR="006C2AA2" w:rsidRPr="00080915">
              <w:rPr>
                <w:rFonts w:cs="Tahoma"/>
                <w:szCs w:val="18"/>
              </w:rPr>
              <w:t>ełnić</w:t>
            </w:r>
            <w:r w:rsidR="00BE4EA2" w:rsidRPr="00BE4EA2">
              <w:t xml:space="preserve"> formularz</w:t>
            </w:r>
            <w:r w:rsidRPr="00080915">
              <w:rPr>
                <w:rFonts w:cs="Tahoma"/>
                <w:szCs w:val="18"/>
              </w:rPr>
              <w:t xml:space="preserve">, którego wzór stanowi załącznik nr 1 do </w:t>
            </w:r>
            <w:r w:rsidR="0071705E" w:rsidRPr="00080915">
              <w:rPr>
                <w:rFonts w:cs="Tahoma"/>
                <w:szCs w:val="18"/>
              </w:rPr>
              <w:t xml:space="preserve">tej </w:t>
            </w:r>
            <w:r w:rsidRPr="00080915">
              <w:rPr>
                <w:rFonts w:cs="Tahoma"/>
                <w:szCs w:val="18"/>
              </w:rPr>
              <w:t>karty usług</w:t>
            </w:r>
            <w:r w:rsidR="003B52DB" w:rsidRPr="00080915">
              <w:rPr>
                <w:rFonts w:cs="Tahoma"/>
                <w:szCs w:val="18"/>
              </w:rPr>
              <w:t>i</w:t>
            </w:r>
            <w:r w:rsidRPr="00080915">
              <w:rPr>
                <w:rFonts w:cs="Tahoma"/>
                <w:szCs w:val="18"/>
              </w:rPr>
              <w:t>.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Jak wypełnić dokumenty?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1A7B03" w:rsidRPr="00080915" w:rsidRDefault="00BE4EA2" w:rsidP="001A7B03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BE4EA2">
              <w:t>Wnioski</w:t>
            </w:r>
            <w:r w:rsidR="00EF230E" w:rsidRPr="00080915">
              <w:rPr>
                <w:rFonts w:cs="Tahoma"/>
                <w:szCs w:val="18"/>
              </w:rPr>
              <w:t xml:space="preserve"> przesyłane drogą elektroniczną oraz pocztą tradycyjną powinny zawierać</w:t>
            </w:r>
            <w:r w:rsidR="001A7B03" w:rsidRPr="00080915">
              <w:rPr>
                <w:rFonts w:cs="Tahoma"/>
                <w:szCs w:val="18"/>
              </w:rPr>
              <w:t>:</w:t>
            </w:r>
          </w:p>
          <w:p w:rsidR="00901B55" w:rsidRPr="00080915" w:rsidRDefault="00901B55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 xml:space="preserve">zakres </w:t>
            </w:r>
            <w:r w:rsidR="00F26E5F" w:rsidRPr="00080915">
              <w:rPr>
                <w:rFonts w:cs="Calibri"/>
                <w:szCs w:val="18"/>
              </w:rPr>
              <w:t xml:space="preserve">poszukiwanych </w:t>
            </w:r>
            <w:r w:rsidRPr="00080915">
              <w:rPr>
                <w:rFonts w:cs="Calibri"/>
                <w:szCs w:val="18"/>
              </w:rPr>
              <w:t xml:space="preserve">informacji z uwzględnieniem informacji zawartej w punkcie </w:t>
            </w:r>
            <w:r w:rsidR="0071705E" w:rsidRPr="00080915">
              <w:rPr>
                <w:rFonts w:cs="Calibri"/>
                <w:szCs w:val="18"/>
              </w:rPr>
              <w:t>„</w:t>
            </w:r>
            <w:r w:rsidRPr="00080915">
              <w:rPr>
                <w:rFonts w:cs="Calibri"/>
                <w:szCs w:val="18"/>
              </w:rPr>
              <w:t>Co</w:t>
            </w:r>
            <w:r w:rsidR="00E15042">
              <w:rPr>
                <w:rFonts w:cs="Calibri"/>
                <w:szCs w:val="18"/>
              </w:rPr>
              <w:t> </w:t>
            </w:r>
            <w:r w:rsidRPr="00080915">
              <w:rPr>
                <w:rFonts w:cs="Calibri"/>
                <w:szCs w:val="18"/>
              </w:rPr>
              <w:t>przygotować?</w:t>
            </w:r>
            <w:r w:rsidR="0071705E" w:rsidRPr="00080915">
              <w:rPr>
                <w:rFonts w:cs="Calibri"/>
                <w:szCs w:val="18"/>
              </w:rPr>
              <w:t>”,</w:t>
            </w:r>
          </w:p>
          <w:p w:rsidR="001A7B03" w:rsidRPr="00080915" w:rsidRDefault="00E94937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 xml:space="preserve">informacje </w:t>
            </w:r>
            <w:r w:rsidR="001A7B03" w:rsidRPr="00080915">
              <w:rPr>
                <w:rFonts w:cs="Calibri"/>
                <w:szCs w:val="18"/>
              </w:rPr>
              <w:t>dotyczące sposobu i formy udostępni</w:t>
            </w:r>
            <w:r w:rsidR="001F738C" w:rsidRPr="00080915">
              <w:rPr>
                <w:rFonts w:cs="Calibri"/>
                <w:szCs w:val="18"/>
              </w:rPr>
              <w:t>anej</w:t>
            </w:r>
            <w:r w:rsidR="001A7B03" w:rsidRPr="00080915">
              <w:rPr>
                <w:rFonts w:cs="Calibri"/>
                <w:szCs w:val="18"/>
              </w:rPr>
              <w:t xml:space="preserve"> informacji,</w:t>
            </w:r>
          </w:p>
          <w:p w:rsidR="001A7B03" w:rsidRPr="00080915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>rodzaj nośnika, za pośrednictwem którego nastąpi przekazanie informacji,</w:t>
            </w:r>
          </w:p>
          <w:p w:rsidR="001A7B03" w:rsidRPr="00080915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>form</w:t>
            </w:r>
            <w:r w:rsidR="001F738C" w:rsidRPr="00080915">
              <w:rPr>
                <w:rFonts w:cs="Calibri"/>
                <w:szCs w:val="18"/>
              </w:rPr>
              <w:t>ę</w:t>
            </w:r>
            <w:r w:rsidRPr="00080915">
              <w:rPr>
                <w:rFonts w:cs="Calibri"/>
                <w:szCs w:val="18"/>
              </w:rPr>
              <w:t xml:space="preserve"> przekazania informacji,</w:t>
            </w:r>
          </w:p>
          <w:p w:rsidR="009163EF" w:rsidRPr="00080915" w:rsidRDefault="001A7B03" w:rsidP="001A7B03">
            <w:pPr>
              <w:numPr>
                <w:ilvl w:val="0"/>
                <w:numId w:val="30"/>
              </w:numPr>
              <w:tabs>
                <w:tab w:val="num" w:pos="522"/>
              </w:tabs>
              <w:spacing w:before="60" w:after="60"/>
              <w:jc w:val="both"/>
              <w:rPr>
                <w:rFonts w:cs="Calibri"/>
                <w:szCs w:val="18"/>
              </w:rPr>
            </w:pPr>
            <w:r w:rsidRPr="00080915">
              <w:rPr>
                <w:rFonts w:cs="Calibri"/>
                <w:szCs w:val="18"/>
              </w:rPr>
              <w:t xml:space="preserve">informacje </w:t>
            </w:r>
            <w:r w:rsidR="00EF230E" w:rsidRPr="00080915">
              <w:rPr>
                <w:rFonts w:cs="Calibri"/>
                <w:szCs w:val="18"/>
              </w:rPr>
              <w:t>pozwalające na identyfikację zamawiającego (imię i nazwisko, nazwa instytucji, dane teleadresowe).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237706" w:rsidP="00237706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Ile muszę z</w:t>
            </w:r>
            <w:r w:rsidR="009163EF" w:rsidRPr="00080915">
              <w:rPr>
                <w:color w:val="auto"/>
              </w:rPr>
              <w:t>apłacić?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61EEF" w:rsidRPr="00080915" w:rsidRDefault="00D23A07" w:rsidP="00D23A07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 xml:space="preserve">Większość danych udostępniana jest bezpłatnie. </w:t>
            </w:r>
          </w:p>
          <w:p w:rsidR="00961EEF" w:rsidRPr="00080915" w:rsidRDefault="00961EEF" w:rsidP="00D23A07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>Jeżeli w wyniku udostępnienia informacji publicznej na wniosek podmiot obowiązany do udostępnienia ma ponieść dodatkowe koszty związane ze wskazanym we wniosku sposobem udostępnienia lub koniecznością przekształcenia informacji w formę wskazaną we wniosku, wówczas może zostać pobrana opłata w wysokości odpowiadającej tym kosztom.</w:t>
            </w:r>
          </w:p>
          <w:p w:rsidR="00F811AD" w:rsidRPr="00080915" w:rsidRDefault="00DF7105" w:rsidP="00D23A07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>W takim przypadku w terminie 14 dni od dnia złożenia wniosku zostaniesz powiadomiony o</w:t>
            </w:r>
            <w:r w:rsidR="00E15042">
              <w:rPr>
                <w:szCs w:val="18"/>
              </w:rPr>
              <w:t> </w:t>
            </w:r>
            <w:r w:rsidRPr="00080915">
              <w:rPr>
                <w:szCs w:val="18"/>
              </w:rPr>
              <w:t xml:space="preserve">wysokości opłaty. </w:t>
            </w:r>
          </w:p>
          <w:p w:rsidR="00F54C0C" w:rsidRPr="00080915" w:rsidRDefault="00D23A07" w:rsidP="00F26E5F">
            <w:pPr>
              <w:spacing w:before="60" w:after="60"/>
              <w:jc w:val="both"/>
              <w:rPr>
                <w:szCs w:val="18"/>
              </w:rPr>
            </w:pPr>
            <w:r w:rsidRPr="00080915">
              <w:rPr>
                <w:szCs w:val="18"/>
              </w:rPr>
              <w:t xml:space="preserve">Po Twojej akceptacji zakresu danych oraz warunków płatności prześlij na adres e-mail lub faksem potwierdzenie zamówienia wraz z danymi do wystawienia rachunku. </w:t>
            </w:r>
          </w:p>
        </w:tc>
      </w:tr>
      <w:tr w:rsidR="009163EF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080915" w:rsidRDefault="009163EF" w:rsidP="009163EF">
            <w:pPr>
              <w:pStyle w:val="bok"/>
              <w:rPr>
                <w:color w:val="auto"/>
              </w:rPr>
            </w:pPr>
            <w:r w:rsidRPr="00080915">
              <w:rPr>
                <w:color w:val="auto"/>
              </w:rPr>
              <w:t>Kiedy złożyć dokumenty?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080915" w:rsidRDefault="00BE4EA2" w:rsidP="009163EF">
            <w:pPr>
              <w:spacing w:before="60" w:after="60"/>
              <w:jc w:val="both"/>
              <w:rPr>
                <w:szCs w:val="18"/>
              </w:rPr>
            </w:pPr>
            <w:r w:rsidRPr="00BE4EA2">
              <w:t>Wniosek</w:t>
            </w:r>
            <w:r w:rsidR="009163EF" w:rsidRPr="00080915">
              <w:rPr>
                <w:szCs w:val="18"/>
              </w:rPr>
              <w:t xml:space="preserve"> wyślij lub złóż w dogodnym, wybranym przez siebie terminie. </w:t>
            </w:r>
          </w:p>
        </w:tc>
      </w:tr>
      <w:tr w:rsidR="00246B59" w:rsidTr="003E7166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Gdzie załatwię sprawę?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tbl>
            <w:tblPr>
              <w:tblW w:w="8636" w:type="dxa"/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05"/>
              <w:gridCol w:w="1806"/>
              <w:gridCol w:w="1805"/>
              <w:gridCol w:w="1756"/>
              <w:gridCol w:w="50"/>
              <w:gridCol w:w="1414"/>
            </w:tblGrid>
            <w:tr w:rsidR="00F54C0C" w:rsidRPr="003E7166" w:rsidTr="004B4DC1">
              <w:trPr>
                <w:gridAfter w:val="2"/>
                <w:wAfter w:w="1464" w:type="dxa"/>
              </w:trPr>
              <w:tc>
                <w:tcPr>
                  <w:tcW w:w="7172" w:type="dxa"/>
                  <w:gridSpan w:val="4"/>
                </w:tcPr>
                <w:p w:rsidR="000120F7" w:rsidRPr="003E7166" w:rsidRDefault="000120F7" w:rsidP="00C72D73">
                  <w:pPr>
                    <w:jc w:val="both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Calibri"/>
                      <w:szCs w:val="18"/>
                    </w:rPr>
                    <w:t>Jeżeli masz dostęp do Internetu</w:t>
                  </w:r>
                  <w:r w:rsidR="00494B9A" w:rsidRPr="003E7166">
                    <w:rPr>
                      <w:rFonts w:cs="Calibri"/>
                      <w:szCs w:val="18"/>
                    </w:rPr>
                    <w:t>,</w:t>
                  </w:r>
                  <w:r w:rsidRPr="003E7166">
                    <w:rPr>
                      <w:rFonts w:cs="Calibri"/>
                      <w:szCs w:val="18"/>
                    </w:rPr>
                    <w:t xml:space="preserve"> możesz samodziel</w:t>
                  </w:r>
                  <w:r w:rsidR="003E7166" w:rsidRPr="003E7166">
                    <w:rPr>
                      <w:rFonts w:cs="Calibri"/>
                      <w:szCs w:val="18"/>
                    </w:rPr>
                    <w:t>nie odszukać interesujące Cię</w:t>
                  </w:r>
                  <w:r w:rsidRPr="003E7166">
                    <w:rPr>
                      <w:rFonts w:cs="Calibri"/>
                      <w:szCs w:val="18"/>
                    </w:rPr>
                    <w:t xml:space="preserve"> dane statystyczne na stronie internetowej GUS pod adresem: </w:t>
                  </w:r>
                  <w:hyperlink r:id="rId9" w:history="1">
                    <w:r w:rsidR="00494B9A" w:rsidRPr="003E7166">
                      <w:rPr>
                        <w:rStyle w:val="Hipercze"/>
                        <w:color w:val="auto"/>
                      </w:rPr>
                      <w:t>http://stat.gov.pl/</w:t>
                    </w:r>
                  </w:hyperlink>
                  <w:r w:rsidRPr="003E7166">
                    <w:t xml:space="preserve"> </w:t>
                  </w:r>
                  <w:r w:rsidRPr="003E7166">
                    <w:rPr>
                      <w:rFonts w:cs="Calibri"/>
                      <w:szCs w:val="18"/>
                    </w:rPr>
                    <w:t xml:space="preserve">(strona główna GUS → </w:t>
                  </w:r>
                  <w:r w:rsidR="00494B9A" w:rsidRPr="003E7166">
                    <w:rPr>
                      <w:rFonts w:cs="Calibri"/>
                      <w:szCs w:val="18"/>
                    </w:rPr>
                    <w:t>Urzędy staty</w:t>
                  </w:r>
                  <w:r w:rsidRPr="003E7166">
                    <w:rPr>
                      <w:rFonts w:cs="Calibri"/>
                      <w:szCs w:val="18"/>
                    </w:rPr>
                    <w:t>s</w:t>
                  </w:r>
                  <w:r w:rsidR="00494B9A" w:rsidRPr="003E7166">
                    <w:rPr>
                      <w:rFonts w:cs="Calibri"/>
                      <w:szCs w:val="18"/>
                    </w:rPr>
                    <w:t>t</w:t>
                  </w:r>
                  <w:r w:rsidRPr="003E7166">
                    <w:rPr>
                      <w:rFonts w:cs="Calibri"/>
                      <w:szCs w:val="18"/>
                    </w:rPr>
                    <w:t>yczne)</w:t>
                  </w:r>
                  <w:r w:rsidRPr="003E7166">
                    <w:t>,</w:t>
                  </w:r>
                  <w:r w:rsidRPr="003E7166">
                    <w:rPr>
                      <w:rFonts w:cs="Calibri"/>
                      <w:szCs w:val="18"/>
                    </w:rPr>
                    <w:t xml:space="preserve"> w Banku Danych Lokalnych, dostępnym pod adresem: http://stat.gov.pl/bdl/</w:t>
                  </w:r>
                  <w:r w:rsidRPr="003E7166" w:rsidDel="00433577">
                    <w:rPr>
                      <w:rFonts w:cs="Calibri"/>
                      <w:szCs w:val="18"/>
                    </w:rPr>
                    <w:t xml:space="preserve"> </w:t>
                  </w:r>
                  <w:r w:rsidRPr="003E7166">
                    <w:rPr>
                      <w:rFonts w:cs="Calibri"/>
                      <w:szCs w:val="18"/>
                    </w:rPr>
                    <w:t xml:space="preserve">(strona główna GUS → Banki i bazy danych), w zakresie </w:t>
                  </w:r>
                  <w:proofErr w:type="spellStart"/>
                  <w:r w:rsidRPr="003E7166">
                    <w:rPr>
                      <w:rFonts w:cs="Calibri"/>
                      <w:szCs w:val="18"/>
                    </w:rPr>
                    <w:t>metainformacji</w:t>
                  </w:r>
                  <w:proofErr w:type="spellEnd"/>
                  <w:r w:rsidRPr="003E7166">
                    <w:rPr>
                      <w:rFonts w:cs="Calibri"/>
                      <w:szCs w:val="18"/>
                    </w:rPr>
                    <w:t xml:space="preserve"> i źródeł danych statystycznych </w:t>
                  </w:r>
                  <w:r w:rsidR="00494B9A" w:rsidRPr="003E7166">
                    <w:rPr>
                      <w:rFonts w:cs="Calibri"/>
                      <w:szCs w:val="18"/>
                    </w:rPr>
                    <w:t xml:space="preserve">- </w:t>
                  </w:r>
                  <w:r w:rsidRPr="003E7166">
                    <w:rPr>
                      <w:rFonts w:cs="Calibri"/>
                      <w:szCs w:val="18"/>
                    </w:rPr>
                    <w:t xml:space="preserve">na stronie: </w:t>
                  </w:r>
                  <w:r w:rsidRPr="003E7166">
                    <w:t>http://stat.gov.pl/ (</w:t>
                  </w:r>
                  <w:r w:rsidR="00494B9A" w:rsidRPr="003E7166">
                    <w:rPr>
                      <w:rFonts w:cs="Calibri"/>
                      <w:szCs w:val="18"/>
                    </w:rPr>
                    <w:t>strona główna GUS</w:t>
                  </w:r>
                  <w:r w:rsidRPr="003E7166">
                    <w:t xml:space="preserve"> </w:t>
                  </w:r>
                  <w:r w:rsidR="00494B9A" w:rsidRPr="003E7166">
                    <w:rPr>
                      <w:rFonts w:cs="Calibri"/>
                      <w:szCs w:val="18"/>
                    </w:rPr>
                    <w:t xml:space="preserve">→ </w:t>
                  </w:r>
                  <w:proofErr w:type="spellStart"/>
                  <w:r w:rsidRPr="003E7166">
                    <w:t>Metainformacje</w:t>
                  </w:r>
                  <w:proofErr w:type="spellEnd"/>
                  <w:r w:rsidRPr="003E7166">
                    <w:t>)</w:t>
                  </w:r>
                  <w:r w:rsidRPr="003E7166">
                    <w:rPr>
                      <w:rFonts w:cs="Calibri"/>
                      <w:szCs w:val="18"/>
                    </w:rPr>
                    <w:t xml:space="preserve">. </w:t>
                  </w:r>
                </w:p>
                <w:p w:rsidR="00F54C0C" w:rsidRPr="003E7166" w:rsidRDefault="00BE4EA2" w:rsidP="00C72D73">
                  <w:pPr>
                    <w:jc w:val="both"/>
                    <w:rPr>
                      <w:szCs w:val="18"/>
                    </w:rPr>
                  </w:pPr>
                  <w:r w:rsidRPr="003E7166">
                    <w:t>Wniosek</w:t>
                  </w:r>
                  <w:r w:rsidR="00F54C0C" w:rsidRPr="003E7166">
                    <w:rPr>
                      <w:color w:val="FF0000"/>
                      <w:szCs w:val="18"/>
                    </w:rPr>
                    <w:t xml:space="preserve"> </w:t>
                  </w:r>
                  <w:r w:rsidR="00F54C0C" w:rsidRPr="003E7166">
                    <w:rPr>
                      <w:szCs w:val="18"/>
                    </w:rPr>
                    <w:t xml:space="preserve">możesz wysłać e-mailem, faksem, pocztą tradycyjną lub złożyć osobiście </w:t>
                  </w:r>
                  <w:r w:rsidR="00F54C0C" w:rsidRPr="003E7166">
                    <w:rPr>
                      <w:szCs w:val="18"/>
                    </w:rPr>
                    <w:br/>
                    <w:t xml:space="preserve">w siedzibie Urzędu </w:t>
                  </w:r>
                  <w:r w:rsidR="00F54C0C" w:rsidRPr="003E7166">
                    <w:rPr>
                      <w:rFonts w:cs="Tahoma"/>
                      <w:szCs w:val="18"/>
                      <w:lang w:val="fr-FR"/>
                    </w:rPr>
                    <w:t>lub w jednym z naszych oddziałów terenowych.</w:t>
                  </w:r>
                </w:p>
                <w:p w:rsidR="00F54C0C" w:rsidRPr="003E7166" w:rsidRDefault="00F54C0C" w:rsidP="00C72D73">
                  <w:pPr>
                    <w:framePr w:hSpace="141" w:wrap="around" w:vAnchor="text" w:hAnchor="margin" w:y="475"/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</w:p>
                <w:p w:rsidR="00F54C0C" w:rsidRPr="003E7166" w:rsidRDefault="00F54C0C" w:rsidP="00C72D73">
                  <w:pPr>
                    <w:framePr w:hSpace="141" w:wrap="around" w:vAnchor="text" w:hAnchor="margin" w:y="475"/>
                    <w:spacing w:after="60"/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u w:val="single"/>
                      <w:lang w:val="fr-FR"/>
                    </w:rPr>
                    <w:t>Nasze dane kontaktowe</w:t>
                  </w:r>
                  <w:r w:rsidRPr="003E7166">
                    <w:rPr>
                      <w:rFonts w:cs="Tahoma"/>
                      <w:szCs w:val="18"/>
                      <w:lang w:val="fr-FR"/>
                    </w:rPr>
                    <w:t>:</w:t>
                  </w:r>
                </w:p>
                <w:p w:rsidR="00114DA9" w:rsidRPr="003E7166" w:rsidRDefault="00114DA9" w:rsidP="00114DA9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Urząd Statystyczny w Krakowie</w:t>
                  </w:r>
                </w:p>
                <w:p w:rsidR="00114DA9" w:rsidRPr="003E7166" w:rsidRDefault="00114DA9" w:rsidP="00114DA9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31-223 Kraków, ul. K. Wyki 3</w:t>
                  </w:r>
                </w:p>
                <w:p w:rsidR="00114DA9" w:rsidRPr="003E7166" w:rsidRDefault="00114DA9" w:rsidP="00114DA9">
                  <w:pPr>
                    <w:jc w:val="center"/>
                    <w:rPr>
                      <w:rStyle w:val="Hipercze"/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 xml:space="preserve">e-mail: </w:t>
                  </w:r>
                  <w:hyperlink r:id="rId10" w:history="1">
                    <w:r w:rsidRPr="003E7166">
                      <w:rPr>
                        <w:rStyle w:val="Hipercze"/>
                        <w:rFonts w:cs="Tahoma"/>
                        <w:szCs w:val="18"/>
                        <w:lang w:val="fr-FR"/>
                      </w:rPr>
                      <w:t>SekretariatUSkrk@stat.gov.pl</w:t>
                    </w:r>
                  </w:hyperlink>
                </w:p>
                <w:p w:rsidR="006E40E7" w:rsidRPr="003E7166" w:rsidRDefault="003E7166" w:rsidP="006E40E7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Dziennik podawczy, pok. 2</w:t>
                  </w:r>
                  <w:r w:rsidR="006E40E7" w:rsidRPr="003E7166">
                    <w:rPr>
                      <w:rFonts w:cs="Tahoma"/>
                      <w:szCs w:val="18"/>
                      <w:lang w:val="fr-FR"/>
                    </w:rPr>
                    <w:t>, parter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tel: 12 36-10-149, 36-10-151, 36-10-152, 36-10-153</w:t>
                  </w:r>
                </w:p>
                <w:p w:rsidR="006E40E7" w:rsidRPr="003E7166" w:rsidRDefault="003E7166" w:rsidP="006E40E7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fa</w:t>
                  </w:r>
                  <w:r w:rsidR="006E40E7" w:rsidRPr="003E7166">
                    <w:rPr>
                      <w:rFonts w:cs="Tahoma"/>
                      <w:szCs w:val="18"/>
                      <w:lang w:val="fr-FR"/>
                    </w:rPr>
                    <w:t>x: 12 36-10-192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zCs w:val="18"/>
                      <w:vertAlign w:val="superscript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>godziny pracy:  od poniedziałku do piątku</w:t>
                  </w:r>
                  <w:r w:rsidRPr="003E7166">
                    <w:rPr>
                      <w:rFonts w:cs="Tahoma"/>
                      <w:szCs w:val="18"/>
                    </w:rPr>
                    <w:t xml:space="preserve">: </w:t>
                  </w:r>
                  <w:r w:rsidRPr="003E7166">
                    <w:rPr>
                      <w:rFonts w:cs="Tahoma"/>
                      <w:szCs w:val="18"/>
                      <w:lang w:val="fr-FR"/>
                    </w:rPr>
                    <w:t>7</w:t>
                  </w:r>
                  <w:r w:rsidRPr="003E7166">
                    <w:rPr>
                      <w:rFonts w:cs="Tahoma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zCs w:val="18"/>
                      <w:lang w:val="fr-FR"/>
                    </w:rPr>
                    <w:t>-15</w:t>
                  </w:r>
                  <w:r w:rsidRPr="003E7166">
                    <w:rPr>
                      <w:rFonts w:cs="Tahoma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lang w:val="fr-FR"/>
                    </w:rPr>
                    <w:t xml:space="preserve"> </w:t>
                  </w:r>
                </w:p>
                <w:p w:rsidR="006E40E7" w:rsidRPr="003E7166" w:rsidRDefault="006E40E7" w:rsidP="00237706">
                  <w:pPr>
                    <w:jc w:val="center"/>
                    <w:rPr>
                      <w:rFonts w:cs="Tahoma"/>
                      <w:szCs w:val="18"/>
                      <w:u w:val="single"/>
                      <w:lang w:val="fr-FR"/>
                    </w:rPr>
                  </w:pPr>
                </w:p>
                <w:p w:rsidR="00237706" w:rsidRPr="003E7166" w:rsidRDefault="00237706" w:rsidP="00237706">
                  <w:pPr>
                    <w:jc w:val="center"/>
                    <w:rPr>
                      <w:lang w:val="fr-FR"/>
                    </w:rPr>
                  </w:pPr>
                  <w:r w:rsidRPr="003E7166">
                    <w:rPr>
                      <w:rFonts w:cs="Tahoma"/>
                      <w:szCs w:val="18"/>
                      <w:u w:val="single"/>
                      <w:lang w:val="fr-FR"/>
                    </w:rPr>
                    <w:t>Oddziały terenowe</w:t>
                  </w:r>
                  <w:r w:rsidRPr="003E7166">
                    <w:rPr>
                      <w:rFonts w:cs="Tahoma"/>
                      <w:szCs w:val="18"/>
                      <w:lang w:val="fr-FR"/>
                    </w:rPr>
                    <w:t>:</w:t>
                  </w:r>
                </w:p>
              </w:tc>
            </w:tr>
            <w:tr w:rsidR="006E40E7" w:rsidRPr="00A36233" w:rsidTr="003E7166">
              <w:tc>
                <w:tcPr>
                  <w:tcW w:w="1805" w:type="dxa"/>
                  <w:tcBorders>
                    <w:top w:val="nil"/>
                    <w:right w:val="nil"/>
                  </w:tcBorders>
                </w:tcPr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Tarnów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 xml:space="preserve">pl. K. Wielkiego 2,  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33-100 Tarnów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 xml:space="preserve">tel : </w:t>
                  </w:r>
                  <w:r w:rsidR="001E3A57">
                    <w:rPr>
                      <w:rFonts w:cs="Tahoma"/>
                      <w:spacing w:val="-4"/>
                      <w:szCs w:val="18"/>
                    </w:rPr>
                    <w:t>14 688- 02- 11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>fax: 14 688- 02- 50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right w:val="nil"/>
                  </w:tcBorders>
                </w:tcPr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Nowy Sącz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>ul. Jagiellońska 52,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 33-300 Nowy Sącz</w:t>
                  </w:r>
                  <w:r w:rsidRPr="003E7166">
                    <w:rPr>
                      <w:rFonts w:cs="Tahoma"/>
                      <w:spacing w:val="-4"/>
                      <w:szCs w:val="18"/>
                    </w:rPr>
                    <w:br/>
                  </w:r>
                  <w:proofErr w:type="spellStart"/>
                  <w:r w:rsidRPr="003E7166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: 18 330- 49- </w:t>
                  </w:r>
                  <w:r w:rsidR="001E3A57">
                    <w:rPr>
                      <w:rFonts w:cs="Tahoma"/>
                      <w:spacing w:val="-4"/>
                      <w:szCs w:val="18"/>
                    </w:rPr>
                    <w:t>21</w:t>
                  </w:r>
                  <w:r w:rsidRPr="003E7166">
                    <w:rPr>
                      <w:rFonts w:cs="Tahoma"/>
                      <w:spacing w:val="-4"/>
                      <w:szCs w:val="18"/>
                    </w:rPr>
                    <w:br/>
                    <w:t>fax: 18 330- 49- 00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right w:val="nil"/>
                  </w:tcBorders>
                </w:tcPr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Zakopane</w:t>
                  </w:r>
                </w:p>
                <w:p w:rsidR="004B4DC1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>ul. Ks. J. Stolarczyka</w:t>
                  </w:r>
                  <w:r w:rsidR="004B4DC1" w:rsidRPr="003E7166">
                    <w:rPr>
                      <w:rFonts w:cs="Tahoma"/>
                      <w:spacing w:val="-4"/>
                      <w:szCs w:val="18"/>
                    </w:rPr>
                    <w:t xml:space="preserve"> 12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  34-500 Zakopane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proofErr w:type="spellStart"/>
                  <w:r w:rsidRPr="003E7166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3E7166">
                    <w:rPr>
                      <w:rFonts w:cs="Tahoma"/>
                      <w:spacing w:val="-4"/>
                      <w:szCs w:val="18"/>
                    </w:rPr>
                    <w:t>: 18 201-60 -19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>fax: 18 206-15- 51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</w:tcBorders>
                </w:tcPr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Chrzanów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>Rynek 16,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 32-500 Chrzanów</w:t>
                  </w:r>
                  <w:r w:rsidRPr="003E7166">
                    <w:rPr>
                      <w:rFonts w:cs="Tahoma"/>
                      <w:spacing w:val="-4"/>
                      <w:szCs w:val="18"/>
                    </w:rPr>
                    <w:br/>
                  </w:r>
                  <w:proofErr w:type="spellStart"/>
                  <w:r w:rsidRPr="003E7166">
                    <w:rPr>
                      <w:rFonts w:cs="Tahoma"/>
                      <w:spacing w:val="-4"/>
                      <w:szCs w:val="18"/>
                    </w:rPr>
                    <w:t>tel</w:t>
                  </w:r>
                  <w:proofErr w:type="spellEnd"/>
                  <w:r w:rsidRPr="003E7166">
                    <w:rPr>
                      <w:rFonts w:cs="Tahoma"/>
                      <w:spacing w:val="-4"/>
                      <w:szCs w:val="18"/>
                    </w:rPr>
                    <w:t>: 32 623-</w:t>
                  </w:r>
                  <w:r w:rsidR="001E3A57">
                    <w:rPr>
                      <w:rFonts w:cs="Tahoma"/>
                      <w:spacing w:val="-4"/>
                      <w:szCs w:val="18"/>
                    </w:rPr>
                    <w:t>32-53</w:t>
                  </w:r>
                  <w:bookmarkStart w:id="0" w:name="_GoBack"/>
                  <w:bookmarkEnd w:id="0"/>
                  <w:r w:rsidRPr="003E7166">
                    <w:rPr>
                      <w:rFonts w:cs="Tahoma"/>
                      <w:spacing w:val="-4"/>
                      <w:szCs w:val="18"/>
                    </w:rPr>
                    <w:br/>
                    <w:t>fax: 32 623 32 53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</w:rPr>
                    <w:t xml:space="preserve">godziny pracy: 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-15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  <w:p w:rsidR="006E40E7" w:rsidRPr="003E7166" w:rsidRDefault="006E40E7" w:rsidP="006E40E7">
                  <w:pPr>
                    <w:jc w:val="center"/>
                    <w:rPr>
                      <w:rFonts w:cs="Tahoma"/>
                      <w:spacing w:val="-4"/>
                      <w:szCs w:val="18"/>
                    </w:rPr>
                  </w:pP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poniedziałek 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  <w:r w:rsidRPr="003E7166">
                    <w:rPr>
                      <w:rFonts w:cs="Tahoma"/>
                      <w:spacing w:val="-4"/>
                      <w:szCs w:val="18"/>
                      <w:lang w:val="fr-FR"/>
                    </w:rPr>
                    <w:t>-17</w:t>
                  </w:r>
                  <w:r w:rsidRPr="003E7166">
                    <w:rPr>
                      <w:rFonts w:cs="Tahoma"/>
                      <w:spacing w:val="-4"/>
                      <w:szCs w:val="18"/>
                      <w:vertAlign w:val="superscript"/>
                      <w:lang w:val="fr-FR"/>
                    </w:rPr>
                    <w:t>00</w:t>
                  </w:r>
                </w:p>
              </w:tc>
              <w:tc>
                <w:tcPr>
                  <w:tcW w:w="1414" w:type="dxa"/>
                  <w:tcBorders>
                    <w:left w:val="nil"/>
                  </w:tcBorders>
                </w:tcPr>
                <w:p w:rsidR="006E40E7" w:rsidRPr="006D30ED" w:rsidRDefault="006E40E7" w:rsidP="006E40E7">
                  <w:pPr>
                    <w:rPr>
                      <w:rFonts w:cs="Tahoma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:rsidR="00246B59" w:rsidRPr="00BA3D78" w:rsidRDefault="00246B59" w:rsidP="00F54C0C">
            <w:pPr>
              <w:spacing w:before="60" w:after="60"/>
              <w:jc w:val="both"/>
              <w:rPr>
                <w:sz w:val="2"/>
                <w:szCs w:val="2"/>
                <w:highlight w:val="yellow"/>
              </w:rPr>
            </w:pPr>
          </w:p>
        </w:tc>
      </w:tr>
      <w:tr w:rsidR="003E7166" w:rsidTr="003E7166">
        <w:trPr>
          <w:cantSplit/>
          <w:trHeight w:val="94"/>
        </w:trPr>
        <w:tc>
          <w:tcPr>
            <w:tcW w:w="19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E7166" w:rsidRPr="00BA3D78" w:rsidRDefault="003E7166" w:rsidP="009163EF">
            <w:pPr>
              <w:pStyle w:val="bok"/>
              <w:rPr>
                <w:color w:val="auto"/>
              </w:rPr>
            </w:pPr>
          </w:p>
        </w:tc>
        <w:tc>
          <w:tcPr>
            <w:tcW w:w="73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</w:tcPr>
          <w:p w:rsidR="003E7166" w:rsidRPr="00BA3D78" w:rsidRDefault="003E7166" w:rsidP="00237706">
            <w:pPr>
              <w:rPr>
                <w:rFonts w:cs="Tahoma"/>
                <w:szCs w:val="18"/>
                <w:highlight w:val="yellow"/>
                <w:lang w:val="fr-FR"/>
              </w:rPr>
            </w:pPr>
          </w:p>
        </w:tc>
      </w:tr>
      <w:tr w:rsidR="00246B59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F54C0C" w:rsidRPr="00080915" w:rsidRDefault="00F54C0C" w:rsidP="00F54C0C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080915">
              <w:rPr>
                <w:rFonts w:cs="Tahoma"/>
                <w:szCs w:val="18"/>
              </w:rPr>
              <w:t>Zrealizujemy</w:t>
            </w:r>
            <w:r w:rsidR="00BE4EA2" w:rsidRPr="00BE4EA2">
              <w:t xml:space="preserve"> wniosek</w:t>
            </w:r>
            <w:r w:rsidRPr="00080915">
              <w:rPr>
                <w:rFonts w:cs="Tahoma"/>
                <w:szCs w:val="18"/>
              </w:rPr>
              <w:t xml:space="preserve"> i </w:t>
            </w:r>
            <w:r w:rsidR="0093409F" w:rsidRPr="00080915">
              <w:rPr>
                <w:rFonts w:cs="Tahoma"/>
                <w:szCs w:val="18"/>
              </w:rPr>
              <w:t>przekażemy</w:t>
            </w:r>
            <w:r w:rsidRPr="00080915">
              <w:rPr>
                <w:rFonts w:cs="Tahoma"/>
                <w:szCs w:val="18"/>
              </w:rPr>
              <w:t xml:space="preserve"> odpowiedź w formie </w:t>
            </w:r>
            <w:r w:rsidR="0093409F" w:rsidRPr="00080915">
              <w:rPr>
                <w:rFonts w:cs="Tahoma"/>
                <w:szCs w:val="18"/>
              </w:rPr>
              <w:t>wskazanej we wniosku.</w:t>
            </w:r>
            <w:r w:rsidRPr="00080915">
              <w:rPr>
                <w:rFonts w:cs="Tahoma"/>
                <w:szCs w:val="18"/>
              </w:rPr>
              <w:t xml:space="preserve"> </w:t>
            </w:r>
          </w:p>
          <w:p w:rsidR="00246B59" w:rsidRPr="009163EF" w:rsidRDefault="00F54C0C" w:rsidP="003B52DB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080915">
              <w:rPr>
                <w:rFonts w:cs="Tahoma"/>
                <w:szCs w:val="18"/>
              </w:rPr>
              <w:t xml:space="preserve">Jeśli okaże się, że </w:t>
            </w:r>
            <w:r w:rsidR="00BE4EA2" w:rsidRPr="00BE4EA2">
              <w:t>wniosek</w:t>
            </w:r>
            <w:r w:rsidRPr="00080915">
              <w:rPr>
                <w:rFonts w:cs="Tahoma"/>
                <w:szCs w:val="18"/>
              </w:rPr>
              <w:t xml:space="preserve"> </w:t>
            </w:r>
            <w:r w:rsidR="003B52DB" w:rsidRPr="00080915">
              <w:rPr>
                <w:rFonts w:cs="Tahoma"/>
                <w:szCs w:val="18"/>
              </w:rPr>
              <w:t>zakwalifikowany został</w:t>
            </w:r>
            <w:r w:rsidRPr="00080915">
              <w:rPr>
                <w:rFonts w:cs="Tahoma"/>
                <w:szCs w:val="18"/>
              </w:rPr>
              <w:t xml:space="preserve"> jako</w:t>
            </w:r>
            <w:r w:rsidR="003B52DB" w:rsidRPr="00080915">
              <w:rPr>
                <w:rFonts w:cs="Tahoma"/>
                <w:szCs w:val="18"/>
              </w:rPr>
              <w:t xml:space="preserve"> płatny</w:t>
            </w:r>
            <w:r w:rsidRPr="00080915">
              <w:rPr>
                <w:rFonts w:cs="Tahoma"/>
                <w:szCs w:val="18"/>
              </w:rPr>
              <w:t>, jego realizację uzgodnimy przesyłając najpierw pisemną prośbę</w:t>
            </w:r>
            <w:r w:rsidRPr="00B124B1">
              <w:rPr>
                <w:rFonts w:cs="Tahoma"/>
                <w:szCs w:val="18"/>
              </w:rPr>
              <w:t xml:space="preserve"> o zaakceptowanie</w:t>
            </w:r>
            <w:r>
              <w:rPr>
                <w:rFonts w:cs="Tahoma"/>
                <w:szCs w:val="18"/>
              </w:rPr>
              <w:t xml:space="preserve"> zakresu zamówienia i warunków płatności.</w:t>
            </w:r>
          </w:p>
        </w:tc>
      </w:tr>
      <w:tr w:rsidR="00246B59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D1811" w:rsidRDefault="000D6A4F" w:rsidP="00F811AD">
            <w:pPr>
              <w:spacing w:before="60" w:after="60"/>
              <w:jc w:val="both"/>
              <w:rPr>
                <w:szCs w:val="18"/>
              </w:rPr>
            </w:pPr>
            <w:r>
              <w:t>W przypadku prostych zapytań informacje udostępnimy</w:t>
            </w:r>
            <w:r w:rsidR="0062752F">
              <w:t xml:space="preserve"> bez zbędnej zwłoki,</w:t>
            </w:r>
            <w:r>
              <w:t xml:space="preserve"> </w:t>
            </w:r>
            <w:r w:rsidR="00F54C0C">
              <w:t xml:space="preserve">nie później niż </w:t>
            </w:r>
            <w:r w:rsidR="00CE59D9">
              <w:br/>
            </w:r>
            <w:r w:rsidR="00F54C0C">
              <w:t xml:space="preserve">w terminie 14 dni kalendarzowych od złożenia </w:t>
            </w:r>
            <w:r w:rsidR="0062752F">
              <w:t>wniosku</w:t>
            </w:r>
            <w:r w:rsidR="00F54C0C">
              <w:t>. Ostateczny czas realizacji zależy od złożoności zamówienia oraz liczby zamówień realizowanych przez Urząd w danym okresie.</w:t>
            </w:r>
            <w:r w:rsidR="0062752F">
              <w:t xml:space="preserve"> </w:t>
            </w:r>
            <w:r w:rsidR="00CE59D9">
              <w:br/>
            </w:r>
            <w:r w:rsidR="0089589E" w:rsidRPr="009163EF">
              <w:rPr>
                <w:szCs w:val="18"/>
              </w:rPr>
              <w:t>W przypadku danych wymagających dużej pracochłonności</w:t>
            </w:r>
            <w:r w:rsidR="00546322">
              <w:rPr>
                <w:szCs w:val="18"/>
              </w:rPr>
              <w:t xml:space="preserve">, </w:t>
            </w:r>
            <w:r w:rsidR="0089589E">
              <w:rPr>
                <w:szCs w:val="18"/>
              </w:rPr>
              <w:t>informacje</w:t>
            </w:r>
            <w:r w:rsidR="00546322">
              <w:rPr>
                <w:szCs w:val="18"/>
              </w:rPr>
              <w:t xml:space="preserve"> udostępnimy</w:t>
            </w:r>
            <w:r w:rsidR="0089589E">
              <w:rPr>
                <w:szCs w:val="18"/>
              </w:rPr>
              <w:t xml:space="preserve"> w terminie nie przekraczającym 2 miesięcy od dnia złożenia wniosku, </w:t>
            </w:r>
            <w:r w:rsidR="007025F4">
              <w:rPr>
                <w:szCs w:val="18"/>
              </w:rPr>
              <w:t xml:space="preserve">a o powodach opóźnienia i terminie, </w:t>
            </w:r>
            <w:r w:rsidR="00CE59D9">
              <w:rPr>
                <w:szCs w:val="18"/>
              </w:rPr>
              <w:br/>
            </w:r>
            <w:r w:rsidR="007025F4">
              <w:rPr>
                <w:szCs w:val="18"/>
              </w:rPr>
              <w:t>w jakim udostępnimy informacje, zostaniesz</w:t>
            </w:r>
            <w:r w:rsidR="00546322">
              <w:rPr>
                <w:szCs w:val="18"/>
              </w:rPr>
              <w:t xml:space="preserve"> niezwłocznie </w:t>
            </w:r>
            <w:r w:rsidR="007025F4">
              <w:rPr>
                <w:szCs w:val="18"/>
              </w:rPr>
              <w:t>powiadomiony.</w:t>
            </w:r>
          </w:p>
          <w:p w:rsidR="00F811AD" w:rsidRDefault="00F811AD" w:rsidP="00E15042">
            <w:pPr>
              <w:spacing w:before="60" w:after="60"/>
              <w:jc w:val="both"/>
              <w:rPr>
                <w:szCs w:val="18"/>
              </w:rPr>
            </w:pPr>
            <w:r>
              <w:rPr>
                <w:szCs w:val="18"/>
              </w:rPr>
              <w:t>W przypadku</w:t>
            </w:r>
            <w:r w:rsidRPr="00DF7105">
              <w:rPr>
                <w:szCs w:val="18"/>
              </w:rPr>
              <w:t xml:space="preserve"> </w:t>
            </w:r>
            <w:r>
              <w:rPr>
                <w:szCs w:val="18"/>
              </w:rPr>
              <w:t>gdy udostępnieni</w:t>
            </w:r>
            <w:r w:rsidR="00EA54A5">
              <w:rPr>
                <w:szCs w:val="18"/>
              </w:rPr>
              <w:t>e informacji</w:t>
            </w:r>
            <w:r>
              <w:rPr>
                <w:szCs w:val="18"/>
              </w:rPr>
              <w:t xml:space="preserve"> będzie odpłatne</w:t>
            </w:r>
            <w:r w:rsidR="00FD4991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Pr="00DF7105">
              <w:rPr>
                <w:szCs w:val="18"/>
              </w:rPr>
              <w:t>w terminie 14 dni od dnia złożenia wniosku</w:t>
            </w:r>
            <w:r>
              <w:rPr>
                <w:szCs w:val="18"/>
              </w:rPr>
              <w:t xml:space="preserve"> zostaniesz </w:t>
            </w:r>
            <w:r w:rsidRPr="00DF7105">
              <w:rPr>
                <w:szCs w:val="18"/>
              </w:rPr>
              <w:t>powiadomi</w:t>
            </w:r>
            <w:r>
              <w:rPr>
                <w:szCs w:val="18"/>
              </w:rPr>
              <w:t>ony</w:t>
            </w:r>
            <w:r w:rsidRPr="00DF7105">
              <w:rPr>
                <w:szCs w:val="18"/>
              </w:rPr>
              <w:t xml:space="preserve"> o wysokości opłaty. Udostę</w:t>
            </w:r>
            <w:r>
              <w:rPr>
                <w:szCs w:val="18"/>
              </w:rPr>
              <w:t>pnienie informacji zgod</w:t>
            </w:r>
            <w:r w:rsidRPr="00DF7105">
              <w:rPr>
                <w:szCs w:val="18"/>
              </w:rPr>
              <w:t>nie z</w:t>
            </w:r>
            <w:r w:rsidR="00E15042">
              <w:rPr>
                <w:szCs w:val="18"/>
              </w:rPr>
              <w:t> </w:t>
            </w:r>
            <w:r w:rsidRPr="00DF7105">
              <w:rPr>
                <w:szCs w:val="18"/>
              </w:rPr>
              <w:t>wnioskiem następuje po upływie 14 dni od dnia powiadomienia, chyba że wnioskodawca dokona w tym terminie zmiany wniosku w zakresie sposobu lub formy udostępnienia informacji albo wycofa wniosek.</w:t>
            </w:r>
          </w:p>
        </w:tc>
      </w:tr>
      <w:tr w:rsidR="00C939D2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939D2" w:rsidRPr="00BA3D78" w:rsidRDefault="00C939D2" w:rsidP="00C939D2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lastRenderedPageBreak/>
              <w:t>Na co należy zwrócić uwagę?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C939D2" w:rsidRDefault="00C939D2" w:rsidP="002D7A40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Udostępnianie </w:t>
            </w:r>
            <w:r w:rsidR="002D7A40">
              <w:rPr>
                <w:rFonts w:cs="Tahoma"/>
                <w:szCs w:val="18"/>
              </w:rPr>
              <w:t>informacji publicznej na wniosek następuje w sposób i w formie zgodnych z wnioskiem, chyba że środki techniczne, którymi dysponuje Urząd, nie umożliwiają udostępnienia informacji w sposób i w formie określonych we wniosku.</w:t>
            </w:r>
          </w:p>
          <w:p w:rsidR="002D7A40" w:rsidRDefault="002D7A40" w:rsidP="002D7A40">
            <w:pPr>
              <w:spacing w:before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Jeżeli wnioskowana informacja publiczna nie może być udostępniona w sposób lub w formie określonych w złożonym wniosku, Urząd powiadamia pisemnie wnioskodawcę o przyczynach braku możliwości udostępnienia informacji zgodnie z wnioskiem i wskazuje, w jaki sposób lub w jakiej formie informacja może być udostępniona niezwłocznie. </w:t>
            </w:r>
          </w:p>
          <w:p w:rsidR="002D7A40" w:rsidRDefault="002D7A40" w:rsidP="002D7A40">
            <w:pPr>
              <w:spacing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W takim przypadku, jeżeli w terminie 14 dni od powiadomienia wnioskodawca nie złoży wniosku o udostępnienie informacji w sposób lub w formie wskazanych w powiadomieniu, postępowanie o udostępnienie informacji umarza się.</w:t>
            </w:r>
          </w:p>
        </w:tc>
      </w:tr>
      <w:tr w:rsidR="00246B59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D7A40" w:rsidRDefault="002D7A40" w:rsidP="009163EF">
            <w:p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Odmowa udostępnienia wnioskowane</w:t>
            </w:r>
            <w:r w:rsidR="003E7166">
              <w:rPr>
                <w:rFonts w:cs="Tahoma"/>
                <w:szCs w:val="18"/>
              </w:rPr>
              <w:t>j</w:t>
            </w:r>
            <w:r>
              <w:rPr>
                <w:rFonts w:cs="Tahoma"/>
                <w:szCs w:val="18"/>
              </w:rPr>
              <w:t xml:space="preserve"> informacji publicznej przez Urząd oraz umorzenie postępowania o udostępnienie informacji w przypadku określonym wyżej następują w drodze decyzji administracyjnej.</w:t>
            </w:r>
          </w:p>
          <w:p w:rsidR="00246B59" w:rsidRPr="009163EF" w:rsidRDefault="00EA54A5" w:rsidP="002D7A40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>O</w:t>
            </w:r>
            <w:r w:rsidR="00F26E5F" w:rsidRPr="00F26E5F">
              <w:rPr>
                <w:rFonts w:cs="Tahoma"/>
                <w:szCs w:val="18"/>
              </w:rPr>
              <w:t xml:space="preserve">d </w:t>
            </w:r>
            <w:r w:rsidR="000120F7">
              <w:rPr>
                <w:rFonts w:cs="Tahoma"/>
                <w:szCs w:val="18"/>
              </w:rPr>
              <w:t xml:space="preserve">decyzji odmawiającej </w:t>
            </w:r>
            <w:r w:rsidR="002D7A40">
              <w:rPr>
                <w:rFonts w:cs="Tahoma"/>
                <w:szCs w:val="18"/>
              </w:rPr>
              <w:t>udostępnienia wnioskowanej</w:t>
            </w:r>
            <w:r w:rsidR="00F26E5F" w:rsidRPr="00F26E5F">
              <w:rPr>
                <w:rFonts w:cs="Tahoma"/>
                <w:szCs w:val="18"/>
              </w:rPr>
              <w:t xml:space="preserve"> informacji publicznej </w:t>
            </w:r>
            <w:r w:rsidR="002D7A40">
              <w:rPr>
                <w:rFonts w:cs="Tahoma"/>
                <w:szCs w:val="18"/>
              </w:rPr>
              <w:t xml:space="preserve">lub umarzającej postępowania o udostępnienie informacji stronie będącej adresatem tej decyzji, </w:t>
            </w:r>
            <w:r w:rsidR="00F26E5F" w:rsidRPr="00F26E5F">
              <w:rPr>
                <w:rFonts w:cs="Tahoma"/>
                <w:szCs w:val="18"/>
              </w:rPr>
              <w:t>przysługuje odwołanie do Prezesa GUS.</w:t>
            </w:r>
          </w:p>
        </w:tc>
      </w:tr>
      <w:tr w:rsidR="00246B59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Informacje dodatkowe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9451B3" w:rsidRDefault="00C21C2D" w:rsidP="00F54C0C">
            <w:pPr>
              <w:pStyle w:val="norma2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Nie udostępniamy</w:t>
            </w:r>
            <w:r w:rsidR="007F6F0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="00F54C0C" w:rsidRPr="009451B3">
              <w:rPr>
                <w:rFonts w:cs="Calibri"/>
              </w:rPr>
              <w:t>objętych tajemnicą statystyczną</w:t>
            </w:r>
            <w:r w:rsidR="007F6F0C">
              <w:rPr>
                <w:rFonts w:cs="Calibri"/>
              </w:rPr>
              <w:t>,</w:t>
            </w:r>
            <w:r w:rsidR="00F54C0C" w:rsidRPr="009451B3">
              <w:rPr>
                <w:rFonts w:cs="Calibri"/>
              </w:rPr>
              <w:t xml:space="preserve"> danych:</w:t>
            </w:r>
          </w:p>
          <w:p w:rsidR="003E4A12" w:rsidRDefault="00E5277A">
            <w:pPr>
              <w:pStyle w:val="norma2"/>
              <w:numPr>
                <w:ilvl w:val="0"/>
                <w:numId w:val="37"/>
              </w:num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Calibri"/>
              </w:rPr>
              <w:t>j</w:t>
            </w:r>
            <w:r w:rsidRPr="009451B3">
              <w:rPr>
                <w:rFonts w:cs="Calibri"/>
              </w:rPr>
              <w:t>ednostkowych</w:t>
            </w:r>
            <w:r>
              <w:rPr>
                <w:rFonts w:cs="Calibri"/>
              </w:rPr>
              <w:t xml:space="preserve"> (dane imienne o konkretnej osobie lub firmie)</w:t>
            </w:r>
            <w:r w:rsidR="00F54C0C" w:rsidRPr="00E5277A">
              <w:rPr>
                <w:rFonts w:cs="Calibri"/>
              </w:rPr>
              <w:t xml:space="preserve">,  </w:t>
            </w:r>
          </w:p>
          <w:p w:rsidR="00F54C0C" w:rsidRPr="00F13C61" w:rsidRDefault="00F54C0C" w:rsidP="00F54C0C">
            <w:pPr>
              <w:pStyle w:val="norma2"/>
              <w:numPr>
                <w:ilvl w:val="0"/>
                <w:numId w:val="33"/>
              </w:numPr>
              <w:spacing w:before="60" w:after="60"/>
              <w:jc w:val="both"/>
              <w:rPr>
                <w:rFonts w:cs="Tahoma"/>
                <w:szCs w:val="18"/>
              </w:rPr>
            </w:pPr>
            <w:r>
              <w:rPr>
                <w:rFonts w:cs="Calibri"/>
              </w:rPr>
              <w:t xml:space="preserve">możliwych do powiązania i zidentyfikowania ich z konkretną osobą oraz danych indywidualnych, charakteryzujących wyniki ekonomiczne działalności podmiotów gospodarki narodowej prowadzących działalność gospodarczą, w szczególności jeżeli na daną agregację składa się mniej niż trzy podmioty lub udział jednego podmiotu w określonym zestawieniu jest większy niż trzy czwarte całości. </w:t>
            </w:r>
          </w:p>
          <w:p w:rsidR="00246B59" w:rsidRPr="009163EF" w:rsidRDefault="00E001EE" w:rsidP="00E5277A">
            <w:pPr>
              <w:pStyle w:val="norma2"/>
              <w:spacing w:before="60" w:after="60"/>
              <w:ind w:left="57"/>
              <w:jc w:val="both"/>
            </w:pPr>
            <w:r>
              <w:rPr>
                <w:szCs w:val="18"/>
              </w:rPr>
              <w:t xml:space="preserve">Jeżeli jesteś osobą doświadczającą trwale lub okresowo trudności w komunikowaniu się, możesz sprawy w Urzędzie załatwić w języku migowym. Zamiar skorzystania z ww. metody komunikowania się przy załatwieniu sprawy zgłoś </w:t>
            </w:r>
            <w:r w:rsidRPr="003E7166">
              <w:rPr>
                <w:szCs w:val="18"/>
              </w:rPr>
              <w:t>najpóźniej na 3 dni robocze</w:t>
            </w:r>
            <w:r>
              <w:rPr>
                <w:szCs w:val="18"/>
              </w:rPr>
              <w:t xml:space="preserve"> przed planowanym dniem przybycia do Urzędu.</w:t>
            </w:r>
          </w:p>
        </w:tc>
      </w:tr>
      <w:tr w:rsidR="00246B59" w:rsidTr="003E7166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F54C0C" w:rsidRPr="002D7A40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>
              <w:rPr>
                <w:rStyle w:val="apple-style-span"/>
                <w:rFonts w:cs="Tahoma"/>
                <w:szCs w:val="18"/>
              </w:rPr>
              <w:t xml:space="preserve">Ustawa z dnia </w:t>
            </w:r>
            <w:r w:rsidR="0062752F">
              <w:rPr>
                <w:rStyle w:val="apple-style-span"/>
                <w:rFonts w:cs="Tahoma"/>
                <w:szCs w:val="18"/>
              </w:rPr>
              <w:t xml:space="preserve">6 września 2001 </w:t>
            </w:r>
            <w:r>
              <w:rPr>
                <w:rStyle w:val="apple-style-span"/>
                <w:rFonts w:cs="Tahoma"/>
                <w:szCs w:val="18"/>
              </w:rPr>
              <w:t xml:space="preserve">r. o </w:t>
            </w:r>
            <w:r w:rsidR="0062752F">
              <w:rPr>
                <w:rStyle w:val="apple-style-span"/>
                <w:rFonts w:cs="Tahoma"/>
                <w:szCs w:val="18"/>
              </w:rPr>
              <w:t>dostępie do informacji publicznej</w:t>
            </w:r>
            <w:r>
              <w:rPr>
                <w:rStyle w:val="apple-style-span"/>
                <w:rFonts w:cs="Tahoma"/>
                <w:szCs w:val="18"/>
              </w:rPr>
              <w:t xml:space="preserve"> (</w:t>
            </w:r>
            <w:r w:rsidR="00B9120C">
              <w:t>tekst jednolity, Dz. U. z</w:t>
            </w:r>
            <w:r w:rsidR="00E15042">
              <w:t> </w:t>
            </w:r>
            <w:r w:rsidR="00B9120C">
              <w:t>2014 r., poz. 782)</w:t>
            </w:r>
            <w:r w:rsidR="00C2436D">
              <w:t>.</w:t>
            </w:r>
          </w:p>
          <w:p w:rsidR="002D7A40" w:rsidRPr="00F13C61" w:rsidRDefault="002D7A40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rStyle w:val="apple-style-span"/>
                <w:szCs w:val="18"/>
              </w:rPr>
            </w:pPr>
            <w:r>
              <w:t>Ustawa z dnia 29 czerwca 1995 r. o statystyce publicznej (Dz. U. z 2012 r.</w:t>
            </w:r>
            <w:r w:rsidR="0017546E">
              <w:t>,</w:t>
            </w:r>
            <w:r>
              <w:t xml:space="preserve"> poz. 591,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:rsidR="00F54C0C" w:rsidRPr="00B124B1" w:rsidRDefault="00F54C0C" w:rsidP="00F54C0C">
            <w:pPr>
              <w:pStyle w:val="norma2"/>
              <w:numPr>
                <w:ilvl w:val="0"/>
                <w:numId w:val="35"/>
              </w:numPr>
              <w:spacing w:before="60" w:after="60"/>
              <w:jc w:val="both"/>
              <w:rPr>
                <w:szCs w:val="18"/>
              </w:rPr>
            </w:pPr>
            <w:r w:rsidRPr="00B124B1">
              <w:rPr>
                <w:szCs w:val="18"/>
              </w:rPr>
              <w:t>Rozporządzenie Prezesa Rady Ministrów z dnia 10 września 1999 r. w sprawie trybu i form ogłaszania, udostępniania i rozpowszechniania wynikowych informacji statystycznych</w:t>
            </w:r>
            <w:r w:rsidR="0023770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(Dz. U. </w:t>
            </w:r>
            <w:r w:rsidRPr="00B124B1">
              <w:rPr>
                <w:szCs w:val="18"/>
              </w:rPr>
              <w:t>Nr 75, poz. 842)</w:t>
            </w:r>
            <w:r w:rsidR="00C2436D">
              <w:rPr>
                <w:szCs w:val="18"/>
              </w:rPr>
              <w:t>.</w:t>
            </w:r>
          </w:p>
          <w:p w:rsidR="00246B59" w:rsidRPr="009163EF" w:rsidRDefault="00F54C0C" w:rsidP="00B9120C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 w:rsidRPr="00B124B1">
              <w:rPr>
                <w:szCs w:val="18"/>
              </w:rPr>
              <w:t>Program badań statyst</w:t>
            </w:r>
            <w:r>
              <w:rPr>
                <w:szCs w:val="18"/>
              </w:rPr>
              <w:t>ycznych statystyki publicznej (r</w:t>
            </w:r>
            <w:r w:rsidRPr="00B124B1">
              <w:rPr>
                <w:szCs w:val="18"/>
              </w:rPr>
              <w:t>ozporządz</w:t>
            </w:r>
            <w:r w:rsidR="00B9120C">
              <w:rPr>
                <w:szCs w:val="18"/>
              </w:rPr>
              <w:t>enie Rady Ministrów na dany rok</w:t>
            </w:r>
            <w:r w:rsidRPr="00B124B1">
              <w:rPr>
                <w:szCs w:val="18"/>
              </w:rPr>
              <w:t>)</w:t>
            </w:r>
            <w:r w:rsidR="00C2436D">
              <w:rPr>
                <w:szCs w:val="18"/>
              </w:rPr>
              <w:t>.</w:t>
            </w:r>
          </w:p>
        </w:tc>
      </w:tr>
    </w:tbl>
    <w:p w:rsidR="00CC2C48" w:rsidRDefault="00CC2C48" w:rsidP="007B0978"/>
    <w:p w:rsidR="0091360F" w:rsidRDefault="0091360F" w:rsidP="007B0978"/>
    <w:sectPr w:rsidR="0091360F" w:rsidSect="00CB106E">
      <w:headerReference w:type="default" r:id="rId11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B7" w:rsidRDefault="006666B7">
      <w:r>
        <w:separator/>
      </w:r>
    </w:p>
    <w:p w:rsidR="006666B7" w:rsidRDefault="006666B7"/>
  </w:endnote>
  <w:endnote w:type="continuationSeparator" w:id="0">
    <w:p w:rsidR="006666B7" w:rsidRDefault="006666B7">
      <w:r>
        <w:continuationSeparator/>
      </w:r>
    </w:p>
    <w:p w:rsidR="006666B7" w:rsidRDefault="00666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B7" w:rsidRDefault="006666B7">
      <w:r>
        <w:separator/>
      </w:r>
    </w:p>
    <w:p w:rsidR="006666B7" w:rsidRDefault="006666B7"/>
  </w:footnote>
  <w:footnote w:type="continuationSeparator" w:id="0">
    <w:p w:rsidR="006666B7" w:rsidRDefault="006666B7">
      <w:r>
        <w:continuationSeparator/>
      </w:r>
    </w:p>
    <w:p w:rsidR="006666B7" w:rsidRDefault="00666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2B7D4D" w:rsidTr="00D23A07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7D4D" w:rsidRPr="00114DA9" w:rsidRDefault="002B7D4D" w:rsidP="00114DA9">
          <w:pPr>
            <w:jc w:val="center"/>
            <w:rPr>
              <w:b/>
            </w:rPr>
          </w:pPr>
          <w:r w:rsidRPr="00114DA9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1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14DA9">
            <w:rPr>
              <w:b/>
              <w:sz w:val="20"/>
            </w:rPr>
            <w:t xml:space="preserve">Urząd Statystyczny w </w:t>
          </w:r>
          <w:r w:rsidR="00114DA9" w:rsidRPr="00114DA9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B7D4D" w:rsidRPr="00237706" w:rsidRDefault="002B7D4D" w:rsidP="00494B9A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0</w:t>
          </w:r>
          <w:r w:rsidR="00494B9A">
            <w:rPr>
              <w:b/>
              <w:sz w:val="28"/>
              <w:szCs w:val="28"/>
            </w:rPr>
            <w:t>6</w:t>
          </w:r>
          <w:r w:rsidR="00237706">
            <w:rPr>
              <w:b/>
              <w:sz w:val="28"/>
              <w:szCs w:val="28"/>
            </w:rPr>
            <w:t xml:space="preserve"> </w:t>
          </w:r>
          <w:r w:rsidR="00237706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2B7D4D" w:rsidTr="00D23A07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B7D4D" w:rsidRDefault="002B7D4D" w:rsidP="00D23A07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2B7D4D" w:rsidRPr="00BA3D78" w:rsidRDefault="002B7D4D" w:rsidP="00376BA1">
          <w:pPr>
            <w:jc w:val="center"/>
            <w:rPr>
              <w:sz w:val="28"/>
              <w:szCs w:val="28"/>
            </w:rPr>
          </w:pPr>
          <w:r w:rsidRPr="00BA3D78">
            <w:rPr>
              <w:rFonts w:cs="Arial"/>
              <w:b/>
              <w:sz w:val="32"/>
              <w:szCs w:val="28"/>
            </w:rPr>
            <w:t xml:space="preserve">UZYSKANIE INFORMACJI </w:t>
          </w:r>
          <w:r>
            <w:rPr>
              <w:rFonts w:cs="Arial"/>
              <w:b/>
              <w:sz w:val="32"/>
              <w:szCs w:val="28"/>
            </w:rPr>
            <w:br/>
            <w:t>w trybie ustawy o dostępie do informacji publicznej</w:t>
          </w:r>
        </w:p>
      </w:tc>
    </w:tr>
    <w:tr w:rsidR="002B7D4D" w:rsidTr="00D23A07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2B7D4D" w:rsidRPr="00BA3D78" w:rsidRDefault="002B7D4D" w:rsidP="00D23A07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B7D4D" w:rsidRPr="00BA3D78" w:rsidRDefault="002B7D4D" w:rsidP="00D23A07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2B7D4D" w:rsidRPr="00BA3D78" w:rsidRDefault="002B7D4D" w:rsidP="00114DA9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114DA9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2B7D4D" w:rsidRDefault="006666B7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FC91DE6"/>
    <w:multiLevelType w:val="multilevel"/>
    <w:tmpl w:val="E430A5F0"/>
    <w:numStyleLink w:val="Punktory2"/>
  </w:abstractNum>
  <w:abstractNum w:abstractNumId="9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>
    <w:nsid w:val="2BE7071B"/>
    <w:multiLevelType w:val="multilevel"/>
    <w:tmpl w:val="E430A5F0"/>
    <w:numStyleLink w:val="Punktory2"/>
  </w:abstractNum>
  <w:abstractNum w:abstractNumId="11">
    <w:nsid w:val="31263D40"/>
    <w:multiLevelType w:val="hybridMultilevel"/>
    <w:tmpl w:val="10C2591A"/>
    <w:lvl w:ilvl="0" w:tplc="BE9AC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76CF6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07021"/>
    <w:multiLevelType w:val="multilevel"/>
    <w:tmpl w:val="E430A5F0"/>
    <w:numStyleLink w:val="Punktory2"/>
  </w:abstractNum>
  <w:abstractNum w:abstractNumId="16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569ED"/>
    <w:multiLevelType w:val="multilevel"/>
    <w:tmpl w:val="E430A5F0"/>
    <w:numStyleLink w:val="Punktory2"/>
  </w:abstractNum>
  <w:abstractNum w:abstractNumId="19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72B8"/>
    <w:multiLevelType w:val="multilevel"/>
    <w:tmpl w:val="E430A5F0"/>
    <w:numStyleLink w:val="Punktory2"/>
  </w:abstractNum>
  <w:abstractNum w:abstractNumId="23">
    <w:nsid w:val="562B09BD"/>
    <w:multiLevelType w:val="multilevel"/>
    <w:tmpl w:val="E430A5F0"/>
    <w:numStyleLink w:val="Punktory2"/>
  </w:abstractNum>
  <w:abstractNum w:abstractNumId="24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D86314C"/>
    <w:multiLevelType w:val="multilevel"/>
    <w:tmpl w:val="E430A5F0"/>
    <w:numStyleLink w:val="Punktory2"/>
  </w:abstractNum>
  <w:abstractNum w:abstractNumId="26">
    <w:nsid w:val="5F6D1B9C"/>
    <w:multiLevelType w:val="multilevel"/>
    <w:tmpl w:val="E430A5F0"/>
    <w:numStyleLink w:val="Punktory2"/>
  </w:abstractNum>
  <w:abstractNum w:abstractNumId="27">
    <w:nsid w:val="626A40B0"/>
    <w:multiLevelType w:val="multilevel"/>
    <w:tmpl w:val="E430A5F0"/>
    <w:numStyleLink w:val="Punktory2"/>
  </w:abstractNum>
  <w:abstractNum w:abstractNumId="28">
    <w:nsid w:val="64F55ED3"/>
    <w:multiLevelType w:val="multilevel"/>
    <w:tmpl w:val="E430A5F0"/>
    <w:numStyleLink w:val="Punktory2"/>
  </w:abstractNum>
  <w:abstractNum w:abstractNumId="29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0">
    <w:nsid w:val="72B54A40"/>
    <w:multiLevelType w:val="multilevel"/>
    <w:tmpl w:val="84F409D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A0D51"/>
    <w:multiLevelType w:val="multilevel"/>
    <w:tmpl w:val="E430A5F0"/>
    <w:numStyleLink w:val="Punktory2"/>
  </w:abstractNum>
  <w:abstractNum w:abstractNumId="33">
    <w:nsid w:val="7F1D3CBF"/>
    <w:multiLevelType w:val="multilevel"/>
    <w:tmpl w:val="E430A5F0"/>
    <w:numStyleLink w:val="Punktory2"/>
  </w:abstractNum>
  <w:abstractNum w:abstractNumId="34">
    <w:nsid w:val="7F5667D1"/>
    <w:multiLevelType w:val="multilevel"/>
    <w:tmpl w:val="E430A5F0"/>
    <w:numStyleLink w:val="Punktory2"/>
  </w:abstractNum>
  <w:abstractNum w:abstractNumId="35">
    <w:nsid w:val="7F593CF4"/>
    <w:multiLevelType w:val="hybridMultilevel"/>
    <w:tmpl w:val="29F4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8"/>
  </w:num>
  <w:num w:numId="9">
    <w:abstractNumId w:val="26"/>
  </w:num>
  <w:num w:numId="10">
    <w:abstractNumId w:val="28"/>
  </w:num>
  <w:num w:numId="11">
    <w:abstractNumId w:val="1"/>
  </w:num>
  <w:num w:numId="12">
    <w:abstractNumId w:val="31"/>
  </w:num>
  <w:num w:numId="13">
    <w:abstractNumId w:val="2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13"/>
  </w:num>
  <w:num w:numId="19">
    <w:abstractNumId w:val="21"/>
  </w:num>
  <w:num w:numId="20">
    <w:abstractNumId w:val="12"/>
  </w:num>
  <w:num w:numId="21">
    <w:abstractNumId w:val="19"/>
  </w:num>
  <w:num w:numId="22">
    <w:abstractNumId w:val="10"/>
  </w:num>
  <w:num w:numId="23">
    <w:abstractNumId w:val="20"/>
  </w:num>
  <w:num w:numId="24">
    <w:abstractNumId w:val="0"/>
  </w:num>
  <w:num w:numId="25">
    <w:abstractNumId w:val="17"/>
  </w:num>
  <w:num w:numId="26">
    <w:abstractNumId w:val="27"/>
  </w:num>
  <w:num w:numId="27">
    <w:abstractNumId w:val="30"/>
  </w:num>
  <w:num w:numId="28">
    <w:abstractNumId w:val="25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29">
    <w:abstractNumId w:val="8"/>
  </w:num>
  <w:num w:numId="30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1">
    <w:abstractNumId w:val="11"/>
  </w:num>
  <w:num w:numId="32">
    <w:abstractNumId w:val="23"/>
  </w:num>
  <w:num w:numId="33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4">
    <w:abstractNumId w:val="14"/>
  </w:num>
  <w:num w:numId="35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6">
    <w:abstractNumId w:val="35"/>
  </w:num>
  <w:num w:numId="37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1FF9"/>
    <w:rsid w:val="00002AF4"/>
    <w:rsid w:val="000120F7"/>
    <w:rsid w:val="000166AA"/>
    <w:rsid w:val="00024B83"/>
    <w:rsid w:val="000271A3"/>
    <w:rsid w:val="00033AEF"/>
    <w:rsid w:val="0005216C"/>
    <w:rsid w:val="00080915"/>
    <w:rsid w:val="000B0035"/>
    <w:rsid w:val="000C51D6"/>
    <w:rsid w:val="000D5CD8"/>
    <w:rsid w:val="000D66A9"/>
    <w:rsid w:val="000D6A4F"/>
    <w:rsid w:val="000E03DC"/>
    <w:rsid w:val="000E4FF1"/>
    <w:rsid w:val="000F03C7"/>
    <w:rsid w:val="00114DA9"/>
    <w:rsid w:val="00137359"/>
    <w:rsid w:val="00152E9D"/>
    <w:rsid w:val="001635F7"/>
    <w:rsid w:val="00164D1D"/>
    <w:rsid w:val="0017029C"/>
    <w:rsid w:val="0017546E"/>
    <w:rsid w:val="00177D7B"/>
    <w:rsid w:val="0018440D"/>
    <w:rsid w:val="00184A77"/>
    <w:rsid w:val="0018597A"/>
    <w:rsid w:val="001869C5"/>
    <w:rsid w:val="001942E9"/>
    <w:rsid w:val="00194E19"/>
    <w:rsid w:val="001977E9"/>
    <w:rsid w:val="001A0068"/>
    <w:rsid w:val="001A443B"/>
    <w:rsid w:val="001A7B03"/>
    <w:rsid w:val="001B12D9"/>
    <w:rsid w:val="001E126B"/>
    <w:rsid w:val="001E3A57"/>
    <w:rsid w:val="001F738C"/>
    <w:rsid w:val="00224C57"/>
    <w:rsid w:val="00231E33"/>
    <w:rsid w:val="00237706"/>
    <w:rsid w:val="00241D94"/>
    <w:rsid w:val="00246B59"/>
    <w:rsid w:val="002525A5"/>
    <w:rsid w:val="002650A5"/>
    <w:rsid w:val="002825D6"/>
    <w:rsid w:val="002826E2"/>
    <w:rsid w:val="002909D3"/>
    <w:rsid w:val="002A5690"/>
    <w:rsid w:val="002B7D4D"/>
    <w:rsid w:val="002D626D"/>
    <w:rsid w:val="002D79FC"/>
    <w:rsid w:val="002D7A40"/>
    <w:rsid w:val="002E3682"/>
    <w:rsid w:val="002F5C1C"/>
    <w:rsid w:val="00307D70"/>
    <w:rsid w:val="00313D57"/>
    <w:rsid w:val="00322AE3"/>
    <w:rsid w:val="00356B78"/>
    <w:rsid w:val="003655B9"/>
    <w:rsid w:val="0037325E"/>
    <w:rsid w:val="00373DF4"/>
    <w:rsid w:val="0037501F"/>
    <w:rsid w:val="00376BA1"/>
    <w:rsid w:val="00382068"/>
    <w:rsid w:val="00386ADA"/>
    <w:rsid w:val="003A6C22"/>
    <w:rsid w:val="003B52DB"/>
    <w:rsid w:val="003C324C"/>
    <w:rsid w:val="003C590B"/>
    <w:rsid w:val="003C6D7D"/>
    <w:rsid w:val="003D4B25"/>
    <w:rsid w:val="003E4A12"/>
    <w:rsid w:val="003E7166"/>
    <w:rsid w:val="003F17BC"/>
    <w:rsid w:val="0040025F"/>
    <w:rsid w:val="00423C03"/>
    <w:rsid w:val="00442E96"/>
    <w:rsid w:val="004443BD"/>
    <w:rsid w:val="004476C3"/>
    <w:rsid w:val="0045022A"/>
    <w:rsid w:val="00450752"/>
    <w:rsid w:val="00462119"/>
    <w:rsid w:val="00491AF2"/>
    <w:rsid w:val="00494B9A"/>
    <w:rsid w:val="004B186E"/>
    <w:rsid w:val="004B3A6E"/>
    <w:rsid w:val="004B4DC1"/>
    <w:rsid w:val="004C02C9"/>
    <w:rsid w:val="004E1FA3"/>
    <w:rsid w:val="004E7AA5"/>
    <w:rsid w:val="00510576"/>
    <w:rsid w:val="00516ACC"/>
    <w:rsid w:val="005175AE"/>
    <w:rsid w:val="005177DE"/>
    <w:rsid w:val="00546322"/>
    <w:rsid w:val="0056304F"/>
    <w:rsid w:val="005643A3"/>
    <w:rsid w:val="00575F76"/>
    <w:rsid w:val="005763FA"/>
    <w:rsid w:val="00584FCE"/>
    <w:rsid w:val="00593B90"/>
    <w:rsid w:val="005A68BD"/>
    <w:rsid w:val="005C7852"/>
    <w:rsid w:val="005E1916"/>
    <w:rsid w:val="005F288F"/>
    <w:rsid w:val="0061377C"/>
    <w:rsid w:val="00623CBF"/>
    <w:rsid w:val="0062752F"/>
    <w:rsid w:val="00663B9A"/>
    <w:rsid w:val="006666B7"/>
    <w:rsid w:val="00670611"/>
    <w:rsid w:val="006721E8"/>
    <w:rsid w:val="006C2AA2"/>
    <w:rsid w:val="006D30ED"/>
    <w:rsid w:val="006E00A1"/>
    <w:rsid w:val="006E40E7"/>
    <w:rsid w:val="0070001A"/>
    <w:rsid w:val="007025F4"/>
    <w:rsid w:val="007100C7"/>
    <w:rsid w:val="0071705E"/>
    <w:rsid w:val="00726B5A"/>
    <w:rsid w:val="007422DA"/>
    <w:rsid w:val="00743611"/>
    <w:rsid w:val="007479E9"/>
    <w:rsid w:val="00751FD6"/>
    <w:rsid w:val="0076617A"/>
    <w:rsid w:val="00772E00"/>
    <w:rsid w:val="00774A51"/>
    <w:rsid w:val="0077704B"/>
    <w:rsid w:val="00793D1F"/>
    <w:rsid w:val="00797C3F"/>
    <w:rsid w:val="007B0978"/>
    <w:rsid w:val="007B3839"/>
    <w:rsid w:val="007D1811"/>
    <w:rsid w:val="007E14C1"/>
    <w:rsid w:val="007F6F0C"/>
    <w:rsid w:val="008537AE"/>
    <w:rsid w:val="00853F9A"/>
    <w:rsid w:val="00861A68"/>
    <w:rsid w:val="00872C30"/>
    <w:rsid w:val="00874088"/>
    <w:rsid w:val="0089054A"/>
    <w:rsid w:val="00893D46"/>
    <w:rsid w:val="0089589E"/>
    <w:rsid w:val="008C68C0"/>
    <w:rsid w:val="008D173C"/>
    <w:rsid w:val="008D5E99"/>
    <w:rsid w:val="008E1CD3"/>
    <w:rsid w:val="008E2B4C"/>
    <w:rsid w:val="008F0A93"/>
    <w:rsid w:val="008F6C66"/>
    <w:rsid w:val="00900FE5"/>
    <w:rsid w:val="00901B55"/>
    <w:rsid w:val="0091360F"/>
    <w:rsid w:val="00914971"/>
    <w:rsid w:val="009163EF"/>
    <w:rsid w:val="009261C5"/>
    <w:rsid w:val="0093409F"/>
    <w:rsid w:val="009356AE"/>
    <w:rsid w:val="00961EEF"/>
    <w:rsid w:val="009810F0"/>
    <w:rsid w:val="00981A85"/>
    <w:rsid w:val="009A07DE"/>
    <w:rsid w:val="009A0F01"/>
    <w:rsid w:val="009F077A"/>
    <w:rsid w:val="009F32B7"/>
    <w:rsid w:val="009F6F84"/>
    <w:rsid w:val="00A26776"/>
    <w:rsid w:val="00A3573A"/>
    <w:rsid w:val="00A442C9"/>
    <w:rsid w:val="00A54084"/>
    <w:rsid w:val="00A71F6E"/>
    <w:rsid w:val="00A83A8E"/>
    <w:rsid w:val="00A87A67"/>
    <w:rsid w:val="00A93EC2"/>
    <w:rsid w:val="00A957BF"/>
    <w:rsid w:val="00AA34D6"/>
    <w:rsid w:val="00AB31D1"/>
    <w:rsid w:val="00AC0E8D"/>
    <w:rsid w:val="00AC740E"/>
    <w:rsid w:val="00AF7DE7"/>
    <w:rsid w:val="00B11E44"/>
    <w:rsid w:val="00B20C8B"/>
    <w:rsid w:val="00B2674A"/>
    <w:rsid w:val="00B3690A"/>
    <w:rsid w:val="00B36986"/>
    <w:rsid w:val="00B5649D"/>
    <w:rsid w:val="00B63B8B"/>
    <w:rsid w:val="00B74B4B"/>
    <w:rsid w:val="00B8131B"/>
    <w:rsid w:val="00B9120C"/>
    <w:rsid w:val="00B94D8E"/>
    <w:rsid w:val="00B964A8"/>
    <w:rsid w:val="00BA185C"/>
    <w:rsid w:val="00BA3D78"/>
    <w:rsid w:val="00BA7163"/>
    <w:rsid w:val="00BD0F61"/>
    <w:rsid w:val="00BD5BA5"/>
    <w:rsid w:val="00BE4EA2"/>
    <w:rsid w:val="00BF14EC"/>
    <w:rsid w:val="00C05FB6"/>
    <w:rsid w:val="00C16972"/>
    <w:rsid w:val="00C17C0D"/>
    <w:rsid w:val="00C21C2D"/>
    <w:rsid w:val="00C2436D"/>
    <w:rsid w:val="00C41DBD"/>
    <w:rsid w:val="00C4277D"/>
    <w:rsid w:val="00C65C92"/>
    <w:rsid w:val="00C70565"/>
    <w:rsid w:val="00C709AE"/>
    <w:rsid w:val="00C72D73"/>
    <w:rsid w:val="00C939D2"/>
    <w:rsid w:val="00C939D5"/>
    <w:rsid w:val="00CA6FFC"/>
    <w:rsid w:val="00CB106E"/>
    <w:rsid w:val="00CC0C83"/>
    <w:rsid w:val="00CC0F7A"/>
    <w:rsid w:val="00CC2C48"/>
    <w:rsid w:val="00CC3D3E"/>
    <w:rsid w:val="00CC43DA"/>
    <w:rsid w:val="00CC7F2D"/>
    <w:rsid w:val="00CE1729"/>
    <w:rsid w:val="00CE59D9"/>
    <w:rsid w:val="00CE5B4F"/>
    <w:rsid w:val="00CF032E"/>
    <w:rsid w:val="00D02D4E"/>
    <w:rsid w:val="00D02FB4"/>
    <w:rsid w:val="00D23A07"/>
    <w:rsid w:val="00D36716"/>
    <w:rsid w:val="00D54597"/>
    <w:rsid w:val="00D73B29"/>
    <w:rsid w:val="00D828AD"/>
    <w:rsid w:val="00D922DB"/>
    <w:rsid w:val="00DB45F3"/>
    <w:rsid w:val="00DD0735"/>
    <w:rsid w:val="00DE1A08"/>
    <w:rsid w:val="00DE3D35"/>
    <w:rsid w:val="00DE49D1"/>
    <w:rsid w:val="00DF7105"/>
    <w:rsid w:val="00E001EE"/>
    <w:rsid w:val="00E15042"/>
    <w:rsid w:val="00E51694"/>
    <w:rsid w:val="00E5277A"/>
    <w:rsid w:val="00E577C8"/>
    <w:rsid w:val="00E7268A"/>
    <w:rsid w:val="00E85A76"/>
    <w:rsid w:val="00E94937"/>
    <w:rsid w:val="00EA54A5"/>
    <w:rsid w:val="00EB1F04"/>
    <w:rsid w:val="00EB57E7"/>
    <w:rsid w:val="00EB7846"/>
    <w:rsid w:val="00EC6203"/>
    <w:rsid w:val="00EC6669"/>
    <w:rsid w:val="00EF0E56"/>
    <w:rsid w:val="00EF230E"/>
    <w:rsid w:val="00EF5DB5"/>
    <w:rsid w:val="00EF74D3"/>
    <w:rsid w:val="00F016A8"/>
    <w:rsid w:val="00F26E5F"/>
    <w:rsid w:val="00F310A9"/>
    <w:rsid w:val="00F32371"/>
    <w:rsid w:val="00F54C0C"/>
    <w:rsid w:val="00F62CC1"/>
    <w:rsid w:val="00F642F4"/>
    <w:rsid w:val="00F811AD"/>
    <w:rsid w:val="00F864B6"/>
    <w:rsid w:val="00F970B2"/>
    <w:rsid w:val="00FB495C"/>
    <w:rsid w:val="00FC2DF9"/>
    <w:rsid w:val="00FD4991"/>
    <w:rsid w:val="00FD5179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78696F3-5C33-43DF-9CB2-F65863FE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0E7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paragraph" w:customStyle="1" w:styleId="ZnakZnak0">
    <w:name w:val="Znak Znak"/>
    <w:basedOn w:val="Normalny"/>
    <w:semiHidden/>
    <w:locked/>
    <w:rsid w:val="00F54C0C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2E9D"/>
    <w:rPr>
      <w:rFonts w:ascii="Calibri" w:hAnsi="Calibri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1A7B03"/>
    <w:pPr>
      <w:ind w:left="720"/>
      <w:contextualSpacing/>
    </w:pPr>
  </w:style>
  <w:style w:type="paragraph" w:customStyle="1" w:styleId="Default">
    <w:name w:val="Default"/>
    <w:rsid w:val="009356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USkrk@stat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stat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CDC7-5D4E-441F-BC4D-948E5D7C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16F1E-CFB0-43F0-A864-F15E3FC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7293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9</cp:revision>
  <cp:lastPrinted>2014-11-17T12:15:00Z</cp:lastPrinted>
  <dcterms:created xsi:type="dcterms:W3CDTF">2014-12-09T10:11:00Z</dcterms:created>
  <dcterms:modified xsi:type="dcterms:W3CDTF">2014-12-23T10:58:00Z</dcterms:modified>
</cp:coreProperties>
</file>